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409"/>
        <w:gridCol w:w="5951"/>
      </w:tblGrid>
      <w:tr w:rsidR="00830C2B" w:rsidRPr="00830C2B">
        <w:trPr>
          <w:tblCellSpacing w:w="0" w:type="dxa"/>
        </w:trPr>
        <w:tc>
          <w:tcPr>
            <w:tcW w:w="0" w:type="auto"/>
            <w:vAlign w:val="center"/>
            <w:hideMark/>
          </w:tcPr>
          <w:p w:rsidR="00830C2B" w:rsidRPr="00830C2B" w:rsidRDefault="00830C2B" w:rsidP="00830C2B">
            <w:pPr>
              <w:spacing w:after="0" w:line="240" w:lineRule="auto"/>
              <w:rPr>
                <w:rFonts w:ascii="Times" w:eastAsia="Times New Roman" w:hAnsi="Times" w:cs="Times"/>
                <w:b/>
                <w:bCs/>
                <w:sz w:val="26"/>
                <w:szCs w:val="26"/>
              </w:rPr>
            </w:pPr>
            <w:r w:rsidRPr="00830C2B">
              <w:rPr>
                <w:rFonts w:ascii="Times" w:eastAsia="Times New Roman" w:hAnsi="Times" w:cs="Times"/>
                <w:b/>
                <w:bCs/>
                <w:sz w:val="26"/>
                <w:szCs w:val="26"/>
              </w:rPr>
              <w:t xml:space="preserve">Nefertiti's Eyes </w:t>
            </w:r>
          </w:p>
        </w:tc>
        <w:tc>
          <w:tcPr>
            <w:tcW w:w="0" w:type="auto"/>
            <w:vAlign w:val="center"/>
            <w:hideMark/>
          </w:tcPr>
          <w:p w:rsidR="00830C2B" w:rsidRPr="00830C2B" w:rsidRDefault="00830C2B" w:rsidP="00830C2B">
            <w:pPr>
              <w:spacing w:after="0" w:line="240" w:lineRule="auto"/>
              <w:jc w:val="right"/>
              <w:rPr>
                <w:rFonts w:ascii="Arial" w:eastAsia="Times New Roman" w:hAnsi="Arial" w:cs="Arial"/>
                <w:sz w:val="16"/>
                <w:szCs w:val="16"/>
              </w:rPr>
            </w:pPr>
            <w:r w:rsidRPr="00830C2B">
              <w:rPr>
                <w:rFonts w:ascii="Arial" w:eastAsia="Times New Roman" w:hAnsi="Arial" w:cs="Arial"/>
                <w:sz w:val="16"/>
                <w:szCs w:val="16"/>
              </w:rPr>
              <w:t xml:space="preserve">Volume 61 Number 2, </w:t>
            </w:r>
            <w:hyperlink r:id="rId4" w:history="1">
              <w:r w:rsidRPr="00830C2B">
                <w:rPr>
                  <w:rFonts w:ascii="Arial" w:eastAsia="Times New Roman" w:hAnsi="Arial" w:cs="Arial"/>
                  <w:color w:val="0000FF"/>
                  <w:sz w:val="18"/>
                  <w:u w:val="single"/>
                </w:rPr>
                <w:t>March/April 2008</w:t>
              </w:r>
            </w:hyperlink>
            <w:r w:rsidRPr="00830C2B">
              <w:rPr>
                <w:rFonts w:ascii="Arial" w:eastAsia="Times New Roman" w:hAnsi="Arial" w:cs="Arial"/>
                <w:sz w:val="16"/>
                <w:szCs w:val="16"/>
              </w:rPr>
              <w:t xml:space="preserve"> </w:t>
            </w:r>
          </w:p>
        </w:tc>
      </w:tr>
      <w:tr w:rsidR="00830C2B" w:rsidRPr="00830C2B">
        <w:trPr>
          <w:tblCellSpacing w:w="0" w:type="dxa"/>
        </w:trPr>
        <w:tc>
          <w:tcPr>
            <w:tcW w:w="0" w:type="auto"/>
            <w:gridSpan w:val="2"/>
            <w:vAlign w:val="center"/>
            <w:hideMark/>
          </w:tcPr>
          <w:p w:rsidR="00830C2B" w:rsidRPr="00830C2B" w:rsidRDefault="00830C2B" w:rsidP="00830C2B">
            <w:pPr>
              <w:spacing w:after="0" w:line="240" w:lineRule="auto"/>
              <w:rPr>
                <w:rFonts w:ascii="Arial" w:eastAsia="Times New Roman" w:hAnsi="Arial" w:cs="Arial"/>
                <w:sz w:val="16"/>
                <w:szCs w:val="16"/>
              </w:rPr>
            </w:pPr>
            <w:r w:rsidRPr="00830C2B">
              <w:rPr>
                <w:rFonts w:ascii="Arial" w:eastAsia="Times New Roman" w:hAnsi="Arial" w:cs="Arial"/>
                <w:sz w:val="16"/>
                <w:szCs w:val="16"/>
              </w:rPr>
              <w:t xml:space="preserve">by Earl L. </w:t>
            </w:r>
            <w:proofErr w:type="spellStart"/>
            <w:r w:rsidRPr="00830C2B">
              <w:rPr>
                <w:rFonts w:ascii="Arial" w:eastAsia="Times New Roman" w:hAnsi="Arial" w:cs="Arial"/>
                <w:sz w:val="16"/>
                <w:szCs w:val="16"/>
              </w:rPr>
              <w:t>Ertman</w:t>
            </w:r>
            <w:proofErr w:type="spellEnd"/>
            <w:r w:rsidRPr="00830C2B">
              <w:rPr>
                <w:rFonts w:ascii="Arial" w:eastAsia="Times New Roman" w:hAnsi="Arial" w:cs="Arial"/>
                <w:sz w:val="16"/>
                <w:szCs w:val="16"/>
              </w:rPr>
              <w:t xml:space="preserve"> </w:t>
            </w:r>
          </w:p>
        </w:tc>
      </w:tr>
    </w:tbl>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i/>
          <w:iCs/>
          <w:sz w:val="18"/>
          <w:szCs w:val="18"/>
        </w:rPr>
        <w:t>Did the queen's distinctive feature become a symbol of Egyptian royalty?</w:t>
      </w:r>
      <w:r w:rsidRPr="00830C2B">
        <w:rPr>
          <w:rFonts w:ascii="Arial" w:eastAsia="Times New Roman" w:hAnsi="Arial" w:cs="Arial"/>
          <w:sz w:val="18"/>
          <w:szCs w:val="18"/>
        </w:rPr>
        <w:t xml:space="preserve"> </w:t>
      </w:r>
    </w:p>
    <w:p w:rsidR="00830C2B" w:rsidRPr="00830C2B" w:rsidRDefault="00830C2B" w:rsidP="00830C2B">
      <w:pPr>
        <w:spacing w:before="60" w:after="60" w:line="240" w:lineRule="auto"/>
        <w:ind w:left="60" w:right="60"/>
        <w:jc w:val="center"/>
        <w:rPr>
          <w:rFonts w:ascii="Arial" w:eastAsia="Times New Roman" w:hAnsi="Arial" w:cs="Arial"/>
          <w:sz w:val="16"/>
          <w:szCs w:val="16"/>
        </w:rPr>
      </w:pPr>
      <w:r>
        <w:rPr>
          <w:rFonts w:ascii="Arial" w:eastAsia="Times New Roman" w:hAnsi="Arial" w:cs="Arial"/>
          <w:noProof/>
          <w:color w:val="0000FF"/>
          <w:sz w:val="18"/>
          <w:szCs w:val="18"/>
        </w:rPr>
        <w:drawing>
          <wp:inline distT="0" distB="0" distL="0" distR="0">
            <wp:extent cx="1432560" cy="2407920"/>
            <wp:effectExtent l="19050" t="0" r="0" b="0"/>
            <wp:docPr id="1" name="id2465750333223733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4657503332237335" descr="[image]">
                      <a:hlinkClick r:id="rId5"/>
                    </pic:cNvPr>
                    <pic:cNvPicPr>
                      <a:picLocks noChangeAspect="1" noChangeArrowheads="1"/>
                    </pic:cNvPicPr>
                  </pic:nvPicPr>
                  <pic:blipFill>
                    <a:blip r:embed="rId6"/>
                    <a:srcRect/>
                    <a:stretch>
                      <a:fillRect/>
                    </a:stretch>
                  </pic:blipFill>
                  <pic:spPr bwMode="auto">
                    <a:xfrm>
                      <a:off x="0" y="0"/>
                      <a:ext cx="1432560" cy="2407920"/>
                    </a:xfrm>
                    <a:prstGeom prst="rect">
                      <a:avLst/>
                    </a:prstGeom>
                    <a:noFill/>
                    <a:ln w="9525">
                      <a:noFill/>
                      <a:miter lim="800000"/>
                      <a:headEnd/>
                      <a:tailEnd/>
                    </a:ln>
                  </pic:spPr>
                </pic:pic>
              </a:graphicData>
            </a:graphic>
          </wp:inline>
        </w:drawing>
      </w:r>
      <w:r w:rsidRPr="00830C2B">
        <w:rPr>
          <w:rFonts w:ascii="Arial" w:eastAsia="Times New Roman" w:hAnsi="Arial" w:cs="Arial"/>
          <w:sz w:val="16"/>
          <w:szCs w:val="16"/>
        </w:rPr>
        <w:br/>
      </w:r>
      <w:r w:rsidRPr="00830C2B">
        <w:rPr>
          <w:rFonts w:ascii="Arial" w:eastAsia="Times New Roman" w:hAnsi="Arial" w:cs="Arial"/>
          <w:sz w:val="16"/>
          <w:szCs w:val="16"/>
        </w:rPr>
        <w:br/>
        <w:t xml:space="preserve">Found in 1912 in the studio of the sculptor </w:t>
      </w:r>
      <w:proofErr w:type="spellStart"/>
      <w:r w:rsidRPr="00830C2B">
        <w:rPr>
          <w:rFonts w:ascii="Arial" w:eastAsia="Times New Roman" w:hAnsi="Arial" w:cs="Arial"/>
          <w:sz w:val="16"/>
          <w:szCs w:val="16"/>
        </w:rPr>
        <w:t>Tuthmosis</w:t>
      </w:r>
      <w:proofErr w:type="spellEnd"/>
      <w:r w:rsidRPr="00830C2B">
        <w:rPr>
          <w:rFonts w:ascii="Arial" w:eastAsia="Times New Roman" w:hAnsi="Arial" w:cs="Arial"/>
          <w:sz w:val="16"/>
          <w:szCs w:val="16"/>
        </w:rPr>
        <w:t xml:space="preserve"> at </w:t>
      </w:r>
      <w:proofErr w:type="spellStart"/>
      <w:r w:rsidRPr="00830C2B">
        <w:rPr>
          <w:rFonts w:ascii="Arial" w:eastAsia="Times New Roman" w:hAnsi="Arial" w:cs="Arial"/>
          <w:sz w:val="16"/>
          <w:szCs w:val="16"/>
        </w:rPr>
        <w:t>Amarna</w:t>
      </w:r>
      <w:proofErr w:type="spellEnd"/>
      <w:r w:rsidRPr="00830C2B">
        <w:rPr>
          <w:rFonts w:ascii="Arial" w:eastAsia="Times New Roman" w:hAnsi="Arial" w:cs="Arial"/>
          <w:sz w:val="16"/>
          <w:szCs w:val="16"/>
        </w:rPr>
        <w:t xml:space="preserve">, and now in Berlin, this painted bust of Queen Nefertiti shows her with unusually shaped eyes, probably an actual physical trait. (Nina </w:t>
      </w:r>
      <w:proofErr w:type="spellStart"/>
      <w:r w:rsidRPr="00830C2B">
        <w:rPr>
          <w:rFonts w:ascii="Arial" w:eastAsia="Times New Roman" w:hAnsi="Arial" w:cs="Arial"/>
          <w:sz w:val="16"/>
          <w:szCs w:val="16"/>
        </w:rPr>
        <w:t>Aldin</w:t>
      </w:r>
      <w:proofErr w:type="spellEnd"/>
      <w:r w:rsidRPr="00830C2B">
        <w:rPr>
          <w:rFonts w:ascii="Arial" w:eastAsia="Times New Roman" w:hAnsi="Arial" w:cs="Arial"/>
          <w:sz w:val="16"/>
          <w:szCs w:val="16"/>
        </w:rPr>
        <w:t xml:space="preserve"> Thune)</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All eyes were on the Valley of the Kings the morning of February 5, 2006, when our expedition first looked into the chamber now known as KV63, the first tomb found in Egypt's Valley of the Kings since that of </w:t>
      </w:r>
      <w:proofErr w:type="spellStart"/>
      <w:r w:rsidRPr="00830C2B">
        <w:rPr>
          <w:rFonts w:ascii="Arial" w:eastAsia="Times New Roman" w:hAnsi="Arial" w:cs="Arial"/>
          <w:sz w:val="18"/>
          <w:szCs w:val="18"/>
        </w:rPr>
        <w:t>Tutankhamun</w:t>
      </w:r>
      <w:proofErr w:type="spellEnd"/>
      <w:r w:rsidRPr="00830C2B">
        <w:rPr>
          <w:rFonts w:ascii="Arial" w:eastAsia="Times New Roman" w:hAnsi="Arial" w:cs="Arial"/>
          <w:sz w:val="18"/>
          <w:szCs w:val="18"/>
        </w:rPr>
        <w:t xml:space="preserve"> (KV62) in 1922.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Press speculation was rampant over what the tomb might hold. Would our expedition find the mummies of royal women from the late 18th Dynasty, such as Queen Nefertiti, thought by some to be </w:t>
      </w:r>
      <w:proofErr w:type="spellStart"/>
      <w:r w:rsidRPr="00830C2B">
        <w:rPr>
          <w:rFonts w:ascii="Arial" w:eastAsia="Times New Roman" w:hAnsi="Arial" w:cs="Arial"/>
          <w:sz w:val="18"/>
          <w:szCs w:val="18"/>
        </w:rPr>
        <w:t>Tut's</w:t>
      </w:r>
      <w:proofErr w:type="spellEnd"/>
      <w:r w:rsidRPr="00830C2B">
        <w:rPr>
          <w:rFonts w:ascii="Arial" w:eastAsia="Times New Roman" w:hAnsi="Arial" w:cs="Arial"/>
          <w:sz w:val="18"/>
          <w:szCs w:val="18"/>
        </w:rPr>
        <w:t xml:space="preserve"> mother? Or the six princesses she bore to the pharaoh </w:t>
      </w:r>
      <w:proofErr w:type="spellStart"/>
      <w:r w:rsidRPr="00830C2B">
        <w:rPr>
          <w:rFonts w:ascii="Arial" w:eastAsia="Times New Roman" w:hAnsi="Arial" w:cs="Arial"/>
          <w:sz w:val="18"/>
          <w:szCs w:val="18"/>
        </w:rPr>
        <w:t>Akhenaten</w:t>
      </w:r>
      <w:proofErr w:type="spellEnd"/>
      <w:r w:rsidRPr="00830C2B">
        <w:rPr>
          <w:rFonts w:ascii="Arial" w:eastAsia="Times New Roman" w:hAnsi="Arial" w:cs="Arial"/>
          <w:sz w:val="18"/>
          <w:szCs w:val="18"/>
        </w:rPr>
        <w:t xml:space="preserve">, including </w:t>
      </w:r>
      <w:proofErr w:type="spellStart"/>
      <w:r w:rsidRPr="00830C2B">
        <w:rPr>
          <w:rFonts w:ascii="Arial" w:eastAsia="Times New Roman" w:hAnsi="Arial" w:cs="Arial"/>
          <w:sz w:val="18"/>
          <w:szCs w:val="18"/>
        </w:rPr>
        <w:t>Tut's</w:t>
      </w:r>
      <w:proofErr w:type="spellEnd"/>
      <w:r w:rsidRPr="00830C2B">
        <w:rPr>
          <w:rFonts w:ascii="Arial" w:eastAsia="Times New Roman" w:hAnsi="Arial" w:cs="Arial"/>
          <w:sz w:val="18"/>
          <w:szCs w:val="18"/>
        </w:rPr>
        <w:t xml:space="preserve"> queen, </w:t>
      </w:r>
      <w:proofErr w:type="spellStart"/>
      <w:r w:rsidRPr="00830C2B">
        <w:rPr>
          <w:rFonts w:ascii="Arial" w:eastAsia="Times New Roman" w:hAnsi="Arial" w:cs="Arial"/>
          <w:sz w:val="18"/>
          <w:szCs w:val="18"/>
        </w:rPr>
        <w:t>Ankhesenamun</w:t>
      </w:r>
      <w:proofErr w:type="spellEnd"/>
      <w:r w:rsidRPr="00830C2B">
        <w:rPr>
          <w:rFonts w:ascii="Arial" w:eastAsia="Times New Roman" w:hAnsi="Arial" w:cs="Arial"/>
          <w:sz w:val="18"/>
          <w:szCs w:val="18"/>
        </w:rPr>
        <w:t xml:space="preserve">? The mummies of these women have either not been found or identified. Perhaps they were removed from </w:t>
      </w:r>
      <w:proofErr w:type="spellStart"/>
      <w:r w:rsidRPr="00830C2B">
        <w:rPr>
          <w:rFonts w:ascii="Arial" w:eastAsia="Times New Roman" w:hAnsi="Arial" w:cs="Arial"/>
          <w:sz w:val="18"/>
          <w:szCs w:val="18"/>
        </w:rPr>
        <w:t>Akhenaten's</w:t>
      </w:r>
      <w:proofErr w:type="spellEnd"/>
      <w:r w:rsidRPr="00830C2B">
        <w:rPr>
          <w:rFonts w:ascii="Arial" w:eastAsia="Times New Roman" w:hAnsi="Arial" w:cs="Arial"/>
          <w:sz w:val="18"/>
          <w:szCs w:val="18"/>
        </w:rPr>
        <w:t xml:space="preserve"> capital at </w:t>
      </w:r>
      <w:proofErr w:type="spellStart"/>
      <w:r w:rsidRPr="00830C2B">
        <w:rPr>
          <w:rFonts w:ascii="Arial" w:eastAsia="Times New Roman" w:hAnsi="Arial" w:cs="Arial"/>
          <w:sz w:val="18"/>
          <w:szCs w:val="18"/>
        </w:rPr>
        <w:t>Amarna</w:t>
      </w:r>
      <w:proofErr w:type="spellEnd"/>
      <w:r w:rsidRPr="00830C2B">
        <w:rPr>
          <w:rFonts w:ascii="Arial" w:eastAsia="Times New Roman" w:hAnsi="Arial" w:cs="Arial"/>
          <w:sz w:val="18"/>
          <w:szCs w:val="18"/>
        </w:rPr>
        <w:t xml:space="preserve"> when a later king, presumably Tut, returned to the traditional capital of Thebes on the Nile opposite the Valley of the Kings. Did Tut rebury them in the Valley?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After taking out several stones blocking the doorway from the tomb shaft into the chamber, we peered through the narrow opening. Inside, we could see many large ceramic jars and several wooden coffins, some with yellow-painted faces. The press speculation was incorrect on all counts. We found no mummies in any of the tomb's seven coffins and no inscriptions to tell us for whom these coffins were initially intended.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But while studying the coffins, I discovered--in the eyes of faces painted on three of them--an intriguing link to Nefertiti, the queen whose name means, simply, "</w:t>
      </w:r>
      <w:proofErr w:type="gramStart"/>
      <w:r w:rsidRPr="00830C2B">
        <w:rPr>
          <w:rFonts w:ascii="Arial" w:eastAsia="Times New Roman" w:hAnsi="Arial" w:cs="Arial"/>
          <w:sz w:val="18"/>
          <w:szCs w:val="18"/>
        </w:rPr>
        <w:t>the</w:t>
      </w:r>
      <w:proofErr w:type="gramEnd"/>
      <w:r w:rsidRPr="00830C2B">
        <w:rPr>
          <w:rFonts w:ascii="Arial" w:eastAsia="Times New Roman" w:hAnsi="Arial" w:cs="Arial"/>
          <w:sz w:val="18"/>
          <w:szCs w:val="18"/>
        </w:rPr>
        <w:t xml:space="preserve"> beautiful one has come." While none of the coffins held Nefertiti's remains, the eyes may tell us something unexpected about her celebrated beauty. Was it in part the result of a genetic syndrome?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If not a royal tomb, what was KV63? Finds include the seven coffins, a small gilt </w:t>
      </w:r>
      <w:proofErr w:type="spellStart"/>
      <w:r w:rsidRPr="00830C2B">
        <w:rPr>
          <w:rFonts w:ascii="Arial" w:eastAsia="Times New Roman" w:hAnsi="Arial" w:cs="Arial"/>
          <w:sz w:val="18"/>
          <w:szCs w:val="18"/>
        </w:rPr>
        <w:t>coffinette</w:t>
      </w:r>
      <w:proofErr w:type="spellEnd"/>
      <w:r w:rsidRPr="00830C2B">
        <w:rPr>
          <w:rFonts w:ascii="Arial" w:eastAsia="Times New Roman" w:hAnsi="Arial" w:cs="Arial"/>
          <w:sz w:val="18"/>
          <w:szCs w:val="18"/>
        </w:rPr>
        <w:t xml:space="preserve">, two large alabaster vessels, floral garlands, pillows, </w:t>
      </w:r>
      <w:proofErr w:type="spellStart"/>
      <w:r w:rsidRPr="00830C2B">
        <w:rPr>
          <w:rFonts w:ascii="Arial" w:eastAsia="Times New Roman" w:hAnsi="Arial" w:cs="Arial"/>
          <w:sz w:val="18"/>
          <w:szCs w:val="18"/>
        </w:rPr>
        <w:t>natron</w:t>
      </w:r>
      <w:proofErr w:type="spellEnd"/>
      <w:r w:rsidRPr="00830C2B">
        <w:rPr>
          <w:rFonts w:ascii="Arial" w:eastAsia="Times New Roman" w:hAnsi="Arial" w:cs="Arial"/>
          <w:sz w:val="18"/>
          <w:szCs w:val="18"/>
        </w:rPr>
        <w:t xml:space="preserve"> (the natural salt used in mummification), and many ceramics. It seems to have been a cache of material used by embalmers, but including coffins, unused or salvaged from disturbed burials, suitable for upper-class, but not elite or royal, funerals.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Although KV63 didn't yield the mummies of Nefertiti, </w:t>
      </w:r>
      <w:proofErr w:type="spellStart"/>
      <w:r w:rsidRPr="00830C2B">
        <w:rPr>
          <w:rFonts w:ascii="Arial" w:eastAsia="Times New Roman" w:hAnsi="Arial" w:cs="Arial"/>
          <w:sz w:val="18"/>
          <w:szCs w:val="18"/>
        </w:rPr>
        <w:t>Ankhesenamun</w:t>
      </w:r>
      <w:proofErr w:type="spellEnd"/>
      <w:r w:rsidRPr="00830C2B">
        <w:rPr>
          <w:rFonts w:ascii="Arial" w:eastAsia="Times New Roman" w:hAnsi="Arial" w:cs="Arial"/>
          <w:sz w:val="18"/>
          <w:szCs w:val="18"/>
        </w:rPr>
        <w:t xml:space="preserve">, and the rest, the tomb is linked to </w:t>
      </w:r>
      <w:proofErr w:type="spellStart"/>
      <w:r w:rsidRPr="00830C2B">
        <w:rPr>
          <w:rFonts w:ascii="Arial" w:eastAsia="Times New Roman" w:hAnsi="Arial" w:cs="Arial"/>
          <w:sz w:val="18"/>
          <w:szCs w:val="18"/>
        </w:rPr>
        <w:t>Tutankhamun's</w:t>
      </w:r>
      <w:proofErr w:type="spellEnd"/>
      <w:r w:rsidRPr="00830C2B">
        <w:rPr>
          <w:rFonts w:ascii="Arial" w:eastAsia="Times New Roman" w:hAnsi="Arial" w:cs="Arial"/>
          <w:sz w:val="18"/>
          <w:szCs w:val="18"/>
        </w:rPr>
        <w:t xml:space="preserve"> time. Seal impressions found there match some discovered in </w:t>
      </w:r>
      <w:proofErr w:type="spellStart"/>
      <w:r w:rsidRPr="00830C2B">
        <w:rPr>
          <w:rFonts w:ascii="Arial" w:eastAsia="Times New Roman" w:hAnsi="Arial" w:cs="Arial"/>
          <w:sz w:val="18"/>
          <w:szCs w:val="18"/>
        </w:rPr>
        <w:t>Tut's</w:t>
      </w:r>
      <w:proofErr w:type="spellEnd"/>
      <w:r w:rsidRPr="00830C2B">
        <w:rPr>
          <w:rFonts w:ascii="Arial" w:eastAsia="Times New Roman" w:hAnsi="Arial" w:cs="Arial"/>
          <w:sz w:val="18"/>
          <w:szCs w:val="18"/>
        </w:rPr>
        <w:t xml:space="preserve"> tomb, which is just 50 feet away. KV63's date should fall within or close to </w:t>
      </w:r>
      <w:proofErr w:type="spellStart"/>
      <w:r w:rsidRPr="00830C2B">
        <w:rPr>
          <w:rFonts w:ascii="Arial" w:eastAsia="Times New Roman" w:hAnsi="Arial" w:cs="Arial"/>
          <w:sz w:val="18"/>
          <w:szCs w:val="18"/>
        </w:rPr>
        <w:t>Tut's</w:t>
      </w:r>
      <w:proofErr w:type="spellEnd"/>
      <w:r w:rsidRPr="00830C2B">
        <w:rPr>
          <w:rFonts w:ascii="Arial" w:eastAsia="Times New Roman" w:hAnsi="Arial" w:cs="Arial"/>
          <w:sz w:val="18"/>
          <w:szCs w:val="18"/>
        </w:rPr>
        <w:t xml:space="preserve"> reign (1343-1333 B.C.), but association with his burial is uncertain at this point. Perhaps we will gain further evidence for the date of KV63 from the contents of the remaining 16, of 28 total, storage jars that we plan to open this season.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lastRenderedPageBreak/>
        <w:t xml:space="preserve">Otto </w:t>
      </w:r>
      <w:proofErr w:type="spellStart"/>
      <w:r w:rsidRPr="00830C2B">
        <w:rPr>
          <w:rFonts w:ascii="Arial" w:eastAsia="Times New Roman" w:hAnsi="Arial" w:cs="Arial"/>
          <w:sz w:val="18"/>
          <w:szCs w:val="18"/>
        </w:rPr>
        <w:t>Schaden</w:t>
      </w:r>
      <w:proofErr w:type="spellEnd"/>
      <w:r w:rsidRPr="00830C2B">
        <w:rPr>
          <w:rFonts w:ascii="Arial" w:eastAsia="Times New Roman" w:hAnsi="Arial" w:cs="Arial"/>
          <w:sz w:val="18"/>
          <w:szCs w:val="18"/>
        </w:rPr>
        <w:t xml:space="preserve">, our expedition director, asked me, as staff art historian and object analyst, if any information could be gleaned from the coffins to narrow this date range. I began with the four coffins that had yellow-painted faces. The KV63 coffins were almost totally destroyed by termites, but the faces were made separately. Faces on coffins were often covered with thin plaster or gesso as a base for gilding or painting (as in the KV63 coffins). The termites seem to prefer untreated wood, so while the remainder of the coffins were mostly consumed, the </w:t>
      </w:r>
      <w:proofErr w:type="spellStart"/>
      <w:r w:rsidRPr="00830C2B">
        <w:rPr>
          <w:rFonts w:ascii="Arial" w:eastAsia="Times New Roman" w:hAnsi="Arial" w:cs="Arial"/>
          <w:sz w:val="18"/>
          <w:szCs w:val="18"/>
        </w:rPr>
        <w:t>gessoed</w:t>
      </w:r>
      <w:proofErr w:type="spellEnd"/>
      <w:r w:rsidRPr="00830C2B">
        <w:rPr>
          <w:rFonts w:ascii="Arial" w:eastAsia="Times New Roman" w:hAnsi="Arial" w:cs="Arial"/>
          <w:sz w:val="18"/>
          <w:szCs w:val="18"/>
        </w:rPr>
        <w:t xml:space="preserve"> and painted faces survived. </w:t>
      </w:r>
    </w:p>
    <w:p w:rsidR="00830C2B" w:rsidRPr="00830C2B" w:rsidRDefault="00830C2B" w:rsidP="00830C2B">
      <w:pPr>
        <w:spacing w:before="60" w:after="60" w:line="240" w:lineRule="auto"/>
        <w:ind w:left="60" w:right="60"/>
        <w:jc w:val="center"/>
        <w:rPr>
          <w:rFonts w:ascii="Arial" w:eastAsia="Times New Roman" w:hAnsi="Arial" w:cs="Arial"/>
          <w:sz w:val="16"/>
          <w:szCs w:val="16"/>
        </w:rPr>
      </w:pPr>
      <w:r>
        <w:rPr>
          <w:rFonts w:ascii="Arial" w:eastAsia="Times New Roman" w:hAnsi="Arial" w:cs="Arial"/>
          <w:noProof/>
          <w:color w:val="0000FF"/>
          <w:sz w:val="18"/>
          <w:szCs w:val="18"/>
        </w:rPr>
        <w:drawing>
          <wp:inline distT="0" distB="0" distL="0" distR="0">
            <wp:extent cx="1432560" cy="1905000"/>
            <wp:effectExtent l="19050" t="0" r="0" b="0"/>
            <wp:docPr id="2" name="id8208895971357122" descr="[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8208895971357122" descr="[image]">
                      <a:hlinkClick r:id="rId7"/>
                    </pic:cNvPr>
                    <pic:cNvPicPr>
                      <a:picLocks noChangeAspect="1" noChangeArrowheads="1"/>
                    </pic:cNvPicPr>
                  </pic:nvPicPr>
                  <pic:blipFill>
                    <a:blip r:embed="rId8"/>
                    <a:srcRect/>
                    <a:stretch>
                      <a:fillRect/>
                    </a:stretch>
                  </pic:blipFill>
                  <pic:spPr bwMode="auto">
                    <a:xfrm>
                      <a:off x="0" y="0"/>
                      <a:ext cx="1432560" cy="1905000"/>
                    </a:xfrm>
                    <a:prstGeom prst="rect">
                      <a:avLst/>
                    </a:prstGeom>
                    <a:noFill/>
                    <a:ln w="9525">
                      <a:noFill/>
                      <a:miter lim="800000"/>
                      <a:headEnd/>
                      <a:tailEnd/>
                    </a:ln>
                  </pic:spPr>
                </pic:pic>
              </a:graphicData>
            </a:graphic>
          </wp:inline>
        </w:drawing>
      </w:r>
      <w:r w:rsidRPr="00830C2B">
        <w:rPr>
          <w:rFonts w:ascii="Arial" w:eastAsia="Times New Roman" w:hAnsi="Arial" w:cs="Arial"/>
          <w:sz w:val="16"/>
          <w:szCs w:val="16"/>
        </w:rPr>
        <w:br/>
      </w:r>
      <w:r w:rsidRPr="00830C2B">
        <w:rPr>
          <w:rFonts w:ascii="Arial" w:eastAsia="Times New Roman" w:hAnsi="Arial" w:cs="Arial"/>
          <w:sz w:val="16"/>
          <w:szCs w:val="16"/>
        </w:rPr>
        <w:br/>
        <w:t xml:space="preserve">Coffin F is one of three from KV63, an embalmer's cache from around the time of </w:t>
      </w:r>
      <w:proofErr w:type="spellStart"/>
      <w:proofErr w:type="gramStart"/>
      <w:r w:rsidRPr="00830C2B">
        <w:rPr>
          <w:rFonts w:ascii="Arial" w:eastAsia="Times New Roman" w:hAnsi="Arial" w:cs="Arial"/>
          <w:sz w:val="16"/>
          <w:szCs w:val="16"/>
        </w:rPr>
        <w:t>Tutankhamun</w:t>
      </w:r>
      <w:proofErr w:type="spellEnd"/>
      <w:r w:rsidRPr="00830C2B">
        <w:rPr>
          <w:rFonts w:ascii="Arial" w:eastAsia="Times New Roman" w:hAnsi="Arial" w:cs="Arial"/>
          <w:sz w:val="16"/>
          <w:szCs w:val="16"/>
        </w:rPr>
        <w:t>, that</w:t>
      </w:r>
      <w:proofErr w:type="gramEnd"/>
      <w:r w:rsidRPr="00830C2B">
        <w:rPr>
          <w:rFonts w:ascii="Arial" w:eastAsia="Times New Roman" w:hAnsi="Arial" w:cs="Arial"/>
          <w:sz w:val="16"/>
          <w:szCs w:val="16"/>
        </w:rPr>
        <w:t xml:space="preserve"> shows faces with eyes shaped similarly to Nefertiti's. (Heather Alexander/</w:t>
      </w:r>
      <w:proofErr w:type="spellStart"/>
      <w:r w:rsidRPr="00830C2B">
        <w:rPr>
          <w:rFonts w:ascii="Arial" w:eastAsia="Times New Roman" w:hAnsi="Arial" w:cs="Arial"/>
          <w:sz w:val="16"/>
          <w:szCs w:val="16"/>
        </w:rPr>
        <w:t>Amenmesse</w:t>
      </w:r>
      <w:proofErr w:type="spellEnd"/>
      <w:r w:rsidRPr="00830C2B">
        <w:rPr>
          <w:rFonts w:ascii="Arial" w:eastAsia="Times New Roman" w:hAnsi="Arial" w:cs="Arial"/>
          <w:sz w:val="16"/>
          <w:szCs w:val="16"/>
        </w:rPr>
        <w:t xml:space="preserve"> Project)</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In the art of the ancient Near East, including Egypt, females were generally depicted with lighter skin than males. Were the coffins with light yellow faces made for women? Two such coffins in museum collections, however, were inscribed for males. Furthermore, a painting in a tomb in Thebes shows coffins of </w:t>
      </w:r>
      <w:proofErr w:type="spellStart"/>
      <w:r w:rsidRPr="00830C2B">
        <w:rPr>
          <w:rFonts w:ascii="Arial" w:eastAsia="Times New Roman" w:hAnsi="Arial" w:cs="Arial"/>
          <w:sz w:val="18"/>
          <w:szCs w:val="18"/>
        </w:rPr>
        <w:t>Nebamun</w:t>
      </w:r>
      <w:proofErr w:type="spellEnd"/>
      <w:r w:rsidRPr="00830C2B">
        <w:rPr>
          <w:rFonts w:ascii="Arial" w:eastAsia="Times New Roman" w:hAnsi="Arial" w:cs="Arial"/>
          <w:sz w:val="18"/>
          <w:szCs w:val="18"/>
        </w:rPr>
        <w:t xml:space="preserve"> and </w:t>
      </w:r>
      <w:proofErr w:type="spellStart"/>
      <w:r w:rsidRPr="00830C2B">
        <w:rPr>
          <w:rFonts w:ascii="Arial" w:eastAsia="Times New Roman" w:hAnsi="Arial" w:cs="Arial"/>
          <w:sz w:val="18"/>
          <w:szCs w:val="18"/>
        </w:rPr>
        <w:t>Ipuky</w:t>
      </w:r>
      <w:proofErr w:type="spellEnd"/>
      <w:r w:rsidRPr="00830C2B">
        <w:rPr>
          <w:rFonts w:ascii="Arial" w:eastAsia="Times New Roman" w:hAnsi="Arial" w:cs="Arial"/>
          <w:sz w:val="18"/>
          <w:szCs w:val="18"/>
        </w:rPr>
        <w:t xml:space="preserve">, sculptors who worked during the reigns of kings </w:t>
      </w:r>
      <w:proofErr w:type="spellStart"/>
      <w:r w:rsidRPr="00830C2B">
        <w:rPr>
          <w:rFonts w:ascii="Arial" w:eastAsia="Times New Roman" w:hAnsi="Arial" w:cs="Arial"/>
          <w:sz w:val="18"/>
          <w:szCs w:val="18"/>
        </w:rPr>
        <w:t>Amenhotep</w:t>
      </w:r>
      <w:proofErr w:type="spellEnd"/>
      <w:r w:rsidRPr="00830C2B">
        <w:rPr>
          <w:rFonts w:ascii="Arial" w:eastAsia="Times New Roman" w:hAnsi="Arial" w:cs="Arial"/>
          <w:sz w:val="18"/>
          <w:szCs w:val="18"/>
        </w:rPr>
        <w:t xml:space="preserve"> III and his son </w:t>
      </w:r>
      <w:proofErr w:type="spellStart"/>
      <w:r w:rsidRPr="00830C2B">
        <w:rPr>
          <w:rFonts w:ascii="Arial" w:eastAsia="Times New Roman" w:hAnsi="Arial" w:cs="Arial"/>
          <w:sz w:val="18"/>
          <w:szCs w:val="18"/>
        </w:rPr>
        <w:t>Akhenaten</w:t>
      </w:r>
      <w:proofErr w:type="spellEnd"/>
      <w:r w:rsidRPr="00830C2B">
        <w:rPr>
          <w:rFonts w:ascii="Arial" w:eastAsia="Times New Roman" w:hAnsi="Arial" w:cs="Arial"/>
          <w:sz w:val="18"/>
          <w:szCs w:val="18"/>
        </w:rPr>
        <w:t xml:space="preserve">. Each of their black coffins has a yellow-painted face. So rather than indicating the coffins were for females, the yellow faces probably copied those of the very wealthy, who could afford gold faces on their coffins.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With no inscriptions and the ambiguous nature of the yellow face color, I began looking at other characteristics that might prove helpful, such as the shape and details of the faces. In doing that, the eyes on three of the painted KV63 coffins brought me back to Nefertiti.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Nefertiti is best known from the painted bust of her found at </w:t>
      </w:r>
      <w:proofErr w:type="spellStart"/>
      <w:r w:rsidRPr="00830C2B">
        <w:rPr>
          <w:rFonts w:ascii="Arial" w:eastAsia="Times New Roman" w:hAnsi="Arial" w:cs="Arial"/>
          <w:sz w:val="18"/>
          <w:szCs w:val="18"/>
        </w:rPr>
        <w:t>Amarna</w:t>
      </w:r>
      <w:proofErr w:type="spellEnd"/>
      <w:r w:rsidRPr="00830C2B">
        <w:rPr>
          <w:rFonts w:ascii="Arial" w:eastAsia="Times New Roman" w:hAnsi="Arial" w:cs="Arial"/>
          <w:sz w:val="18"/>
          <w:szCs w:val="18"/>
        </w:rPr>
        <w:t xml:space="preserve"> and now in Berlin. Her parentage is not entirely certain, but most Egyptologists believe she was the daughter of the powerful courtier Ay, who eventually succeeded </w:t>
      </w:r>
      <w:proofErr w:type="spellStart"/>
      <w:r w:rsidRPr="00830C2B">
        <w:rPr>
          <w:rFonts w:ascii="Arial" w:eastAsia="Times New Roman" w:hAnsi="Arial" w:cs="Arial"/>
          <w:sz w:val="18"/>
          <w:szCs w:val="18"/>
        </w:rPr>
        <w:t>Tutankhamun</w:t>
      </w:r>
      <w:proofErr w:type="spellEnd"/>
      <w:r w:rsidRPr="00830C2B">
        <w:rPr>
          <w:rFonts w:ascii="Arial" w:eastAsia="Times New Roman" w:hAnsi="Arial" w:cs="Arial"/>
          <w:sz w:val="18"/>
          <w:szCs w:val="18"/>
        </w:rPr>
        <w:t xml:space="preserve">.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The face of one, which we designated coffin A, had eyes rimmed with blue glass in a traditional shape, unlike the other three coffins with yellow faces, designated B, F, and G. What links the eyes of these three coffins, beside the fact that all are painted, is that the inner </w:t>
      </w:r>
      <w:proofErr w:type="spellStart"/>
      <w:r w:rsidRPr="00830C2B">
        <w:rPr>
          <w:rFonts w:ascii="Arial" w:eastAsia="Times New Roman" w:hAnsi="Arial" w:cs="Arial"/>
          <w:sz w:val="18"/>
          <w:szCs w:val="18"/>
        </w:rPr>
        <w:t>canthus</w:t>
      </w:r>
      <w:proofErr w:type="spellEnd"/>
      <w:r w:rsidRPr="00830C2B">
        <w:rPr>
          <w:rFonts w:ascii="Arial" w:eastAsia="Times New Roman" w:hAnsi="Arial" w:cs="Arial"/>
          <w:sz w:val="18"/>
          <w:szCs w:val="18"/>
        </w:rPr>
        <w:t xml:space="preserve">--the corner of the eye near the nose--descends abruptly and abuts the upper lid, giving them an East Asian appearance. Nefertiti's famous bust illustrates this eye shape better than words. Both her proper right eye and the empty socket of the left show this form. What is the meaning of this eye shape?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Art of the </w:t>
      </w:r>
      <w:proofErr w:type="spellStart"/>
      <w:r w:rsidRPr="00830C2B">
        <w:rPr>
          <w:rFonts w:ascii="Arial" w:eastAsia="Times New Roman" w:hAnsi="Arial" w:cs="Arial"/>
          <w:sz w:val="18"/>
          <w:szCs w:val="18"/>
        </w:rPr>
        <w:t>Amarna</w:t>
      </w:r>
      <w:proofErr w:type="spellEnd"/>
      <w:r w:rsidRPr="00830C2B">
        <w:rPr>
          <w:rFonts w:ascii="Arial" w:eastAsia="Times New Roman" w:hAnsi="Arial" w:cs="Arial"/>
          <w:sz w:val="18"/>
          <w:szCs w:val="18"/>
        </w:rPr>
        <w:t xml:space="preserve"> period, when </w:t>
      </w:r>
      <w:proofErr w:type="spellStart"/>
      <w:r w:rsidRPr="00830C2B">
        <w:rPr>
          <w:rFonts w:ascii="Arial" w:eastAsia="Times New Roman" w:hAnsi="Arial" w:cs="Arial"/>
          <w:sz w:val="18"/>
          <w:szCs w:val="18"/>
        </w:rPr>
        <w:t>Akhenaten</w:t>
      </w:r>
      <w:proofErr w:type="spellEnd"/>
      <w:r w:rsidRPr="00830C2B">
        <w:rPr>
          <w:rFonts w:ascii="Arial" w:eastAsia="Times New Roman" w:hAnsi="Arial" w:cs="Arial"/>
          <w:sz w:val="18"/>
          <w:szCs w:val="18"/>
        </w:rPr>
        <w:t xml:space="preserve"> and Nefertiti reigned, is noted for its naturalistic depiction of plants and animals and, in some cases, candid scenes of daily life. </w:t>
      </w:r>
      <w:proofErr w:type="gramStart"/>
      <w:r w:rsidRPr="00830C2B">
        <w:rPr>
          <w:rFonts w:ascii="Arial" w:eastAsia="Times New Roman" w:hAnsi="Arial" w:cs="Arial"/>
          <w:sz w:val="18"/>
          <w:szCs w:val="18"/>
        </w:rPr>
        <w:t>So one might suggest that the shape of Nefertiti's eyes may be an attempt to render her features as they actually appeared.</w:t>
      </w:r>
      <w:proofErr w:type="gramEnd"/>
      <w:r w:rsidRPr="00830C2B">
        <w:rPr>
          <w:rFonts w:ascii="Arial" w:eastAsia="Times New Roman" w:hAnsi="Arial" w:cs="Arial"/>
          <w:sz w:val="18"/>
          <w:szCs w:val="18"/>
        </w:rPr>
        <w:t xml:space="preserve">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One of the earliest appearances of Nefertiti's unusual eye shape is on a </w:t>
      </w:r>
      <w:proofErr w:type="spellStart"/>
      <w:r w:rsidRPr="00830C2B">
        <w:rPr>
          <w:rFonts w:ascii="Arial" w:eastAsia="Times New Roman" w:hAnsi="Arial" w:cs="Arial"/>
          <w:sz w:val="18"/>
          <w:szCs w:val="18"/>
        </w:rPr>
        <w:t>stela</w:t>
      </w:r>
      <w:proofErr w:type="spellEnd"/>
      <w:r w:rsidRPr="00830C2B">
        <w:rPr>
          <w:rFonts w:ascii="Arial" w:eastAsia="Times New Roman" w:hAnsi="Arial" w:cs="Arial"/>
          <w:sz w:val="18"/>
          <w:szCs w:val="18"/>
        </w:rPr>
        <w:t xml:space="preserve"> showing the royal family. Found at </w:t>
      </w:r>
      <w:proofErr w:type="spellStart"/>
      <w:r w:rsidRPr="00830C2B">
        <w:rPr>
          <w:rFonts w:ascii="Arial" w:eastAsia="Times New Roman" w:hAnsi="Arial" w:cs="Arial"/>
          <w:sz w:val="18"/>
          <w:szCs w:val="18"/>
        </w:rPr>
        <w:t>Amarna</w:t>
      </w:r>
      <w:proofErr w:type="spellEnd"/>
      <w:r w:rsidRPr="00830C2B">
        <w:rPr>
          <w:rFonts w:ascii="Arial" w:eastAsia="Times New Roman" w:hAnsi="Arial" w:cs="Arial"/>
          <w:sz w:val="18"/>
          <w:szCs w:val="18"/>
        </w:rPr>
        <w:t xml:space="preserve"> and now in Berlin, it is dated by an inscription to before years 8 through 12 of </w:t>
      </w:r>
      <w:proofErr w:type="spellStart"/>
      <w:r w:rsidRPr="00830C2B">
        <w:rPr>
          <w:rFonts w:ascii="Arial" w:eastAsia="Times New Roman" w:hAnsi="Arial" w:cs="Arial"/>
          <w:sz w:val="18"/>
          <w:szCs w:val="18"/>
        </w:rPr>
        <w:t>Akhenaten's</w:t>
      </w:r>
      <w:proofErr w:type="spellEnd"/>
      <w:r w:rsidRPr="00830C2B">
        <w:rPr>
          <w:rFonts w:ascii="Arial" w:eastAsia="Times New Roman" w:hAnsi="Arial" w:cs="Arial"/>
          <w:sz w:val="18"/>
          <w:szCs w:val="18"/>
        </w:rPr>
        <w:t xml:space="preserve"> reign, or around 1350 B.C. On the </w:t>
      </w:r>
      <w:proofErr w:type="spellStart"/>
      <w:r w:rsidRPr="00830C2B">
        <w:rPr>
          <w:rFonts w:ascii="Arial" w:eastAsia="Times New Roman" w:hAnsi="Arial" w:cs="Arial"/>
          <w:sz w:val="18"/>
          <w:szCs w:val="18"/>
        </w:rPr>
        <w:t>stela</w:t>
      </w:r>
      <w:proofErr w:type="spellEnd"/>
      <w:r w:rsidRPr="00830C2B">
        <w:rPr>
          <w:rFonts w:ascii="Arial" w:eastAsia="Times New Roman" w:hAnsi="Arial" w:cs="Arial"/>
          <w:sz w:val="18"/>
          <w:szCs w:val="18"/>
        </w:rPr>
        <w:t xml:space="preserve">, however, </w:t>
      </w:r>
      <w:proofErr w:type="spellStart"/>
      <w:r w:rsidRPr="00830C2B">
        <w:rPr>
          <w:rFonts w:ascii="Arial" w:eastAsia="Times New Roman" w:hAnsi="Arial" w:cs="Arial"/>
          <w:sz w:val="18"/>
          <w:szCs w:val="18"/>
        </w:rPr>
        <w:t>Akhenaten's</w:t>
      </w:r>
      <w:proofErr w:type="spellEnd"/>
      <w:r w:rsidRPr="00830C2B">
        <w:rPr>
          <w:rFonts w:ascii="Arial" w:eastAsia="Times New Roman" w:hAnsi="Arial" w:cs="Arial"/>
          <w:sz w:val="18"/>
          <w:szCs w:val="18"/>
        </w:rPr>
        <w:t xml:space="preserve"> eye shape is "normal" and resembles those seen on sculptures of him in Thebes, but Nefertiti's is not. So this </w:t>
      </w:r>
      <w:proofErr w:type="spellStart"/>
      <w:r w:rsidRPr="00830C2B">
        <w:rPr>
          <w:rFonts w:ascii="Arial" w:eastAsia="Times New Roman" w:hAnsi="Arial" w:cs="Arial"/>
          <w:sz w:val="18"/>
          <w:szCs w:val="18"/>
        </w:rPr>
        <w:t>stela</w:t>
      </w:r>
      <w:proofErr w:type="spellEnd"/>
      <w:r w:rsidRPr="00830C2B">
        <w:rPr>
          <w:rFonts w:ascii="Arial" w:eastAsia="Times New Roman" w:hAnsi="Arial" w:cs="Arial"/>
          <w:sz w:val="18"/>
          <w:szCs w:val="18"/>
        </w:rPr>
        <w:t xml:space="preserve"> may show a real, physical condition.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It could be that Nefertiti had an epicanthic fold, a piece of skin from the upper eyelid covering the inner edge of the eye. This feature is found not just in people of East Asian descent, but also in individuals with a number of different syndromes--groups of symptoms characteristic of an abnormality--some of which are genetically based. Some </w:t>
      </w:r>
      <w:r w:rsidRPr="00830C2B">
        <w:rPr>
          <w:rFonts w:ascii="Arial" w:eastAsia="Times New Roman" w:hAnsi="Arial" w:cs="Arial"/>
          <w:sz w:val="18"/>
          <w:szCs w:val="18"/>
        </w:rPr>
        <w:lastRenderedPageBreak/>
        <w:t xml:space="preserve">syndromes are debilitating, others less so, and still others are passed only from mothers to daughters. We are currently investigating the possibility that Nefertiti's eyes reflect such an underlying physical condition, but without her remains no diagnosis can be made (and the evidence may have been destroyed or altered during mummification).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If a genetically based physical trait was the basis for this eye shape, did Nefertiti pass it on to her children and was it recorded in the appearance of their eyes in artwork? Images of Nefertiti show the trait more frequently and markedly than those of any other individual portrayed at </w:t>
      </w:r>
      <w:proofErr w:type="spellStart"/>
      <w:r w:rsidRPr="00830C2B">
        <w:rPr>
          <w:rFonts w:ascii="Arial" w:eastAsia="Times New Roman" w:hAnsi="Arial" w:cs="Arial"/>
          <w:sz w:val="18"/>
          <w:szCs w:val="18"/>
        </w:rPr>
        <w:t>Amarna</w:t>
      </w:r>
      <w:proofErr w:type="spellEnd"/>
      <w:r w:rsidRPr="00830C2B">
        <w:rPr>
          <w:rFonts w:ascii="Arial" w:eastAsia="Times New Roman" w:hAnsi="Arial" w:cs="Arial"/>
          <w:sz w:val="18"/>
          <w:szCs w:val="18"/>
        </w:rPr>
        <w:t xml:space="preserve">. German excavators at </w:t>
      </w:r>
      <w:proofErr w:type="spellStart"/>
      <w:r w:rsidRPr="00830C2B">
        <w:rPr>
          <w:rFonts w:ascii="Arial" w:eastAsia="Times New Roman" w:hAnsi="Arial" w:cs="Arial"/>
          <w:sz w:val="18"/>
          <w:szCs w:val="18"/>
        </w:rPr>
        <w:t>Amarna</w:t>
      </w:r>
      <w:proofErr w:type="spellEnd"/>
      <w:r w:rsidRPr="00830C2B">
        <w:rPr>
          <w:rFonts w:ascii="Arial" w:eastAsia="Times New Roman" w:hAnsi="Arial" w:cs="Arial"/>
          <w:sz w:val="18"/>
          <w:szCs w:val="18"/>
        </w:rPr>
        <w:t xml:space="preserve"> in 1912 found many representations of Nefertiti and her daughters in the studio of an artist named </w:t>
      </w:r>
      <w:proofErr w:type="spellStart"/>
      <w:r w:rsidRPr="00830C2B">
        <w:rPr>
          <w:rFonts w:ascii="Arial" w:eastAsia="Times New Roman" w:hAnsi="Arial" w:cs="Arial"/>
          <w:sz w:val="18"/>
          <w:szCs w:val="18"/>
        </w:rPr>
        <w:t>Tuthmosis</w:t>
      </w:r>
      <w:proofErr w:type="spellEnd"/>
      <w:r w:rsidRPr="00830C2B">
        <w:rPr>
          <w:rFonts w:ascii="Arial" w:eastAsia="Times New Roman" w:hAnsi="Arial" w:cs="Arial"/>
          <w:sz w:val="18"/>
          <w:szCs w:val="18"/>
        </w:rPr>
        <w:t xml:space="preserve">, including the painted bust of Nefertiti. Many of these representations are in various stages of completion, but their distinctive eyes are easily noticed. This is especially clear in a relief, now in the Brooklyn Museum, that may show </w:t>
      </w:r>
      <w:proofErr w:type="spellStart"/>
      <w:r w:rsidRPr="00830C2B">
        <w:rPr>
          <w:rFonts w:ascii="Arial" w:eastAsia="Times New Roman" w:hAnsi="Arial" w:cs="Arial"/>
          <w:sz w:val="18"/>
          <w:szCs w:val="18"/>
        </w:rPr>
        <w:t>Meritaten</w:t>
      </w:r>
      <w:proofErr w:type="spellEnd"/>
      <w:r w:rsidRPr="00830C2B">
        <w:rPr>
          <w:rFonts w:ascii="Arial" w:eastAsia="Times New Roman" w:hAnsi="Arial" w:cs="Arial"/>
          <w:sz w:val="18"/>
          <w:szCs w:val="18"/>
        </w:rPr>
        <w:t xml:space="preserve">, the queen's eldest daughter.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It is possible that Nefertiti was </w:t>
      </w:r>
      <w:proofErr w:type="spellStart"/>
      <w:r w:rsidRPr="00830C2B">
        <w:rPr>
          <w:rFonts w:ascii="Arial" w:eastAsia="Times New Roman" w:hAnsi="Arial" w:cs="Arial"/>
          <w:sz w:val="18"/>
          <w:szCs w:val="18"/>
        </w:rPr>
        <w:t>Tutankhamun's</w:t>
      </w:r>
      <w:proofErr w:type="spellEnd"/>
      <w:r w:rsidRPr="00830C2B">
        <w:rPr>
          <w:rFonts w:ascii="Arial" w:eastAsia="Times New Roman" w:hAnsi="Arial" w:cs="Arial"/>
          <w:sz w:val="18"/>
          <w:szCs w:val="18"/>
        </w:rPr>
        <w:t xml:space="preserve"> mother. If so, it wouldn't be surprising if he were shown with an eye shape similar to hers. This is the case with some depictions, such as a wooden head of the young pharaoh that was found in his tomb. It shows his head, sprouting from a lotus bloom, with eyes that match those of Nefertiti. Other explanations for its appearance with Tut include the possibility that his mother was not Nefertiti but perhaps a woman of the extended royal family who also carried the trait. And it could even be that Tut did not have the eye shape himself, if his mother was a woman other than Nefertiti who did not have it or if the trait was passed only from mothers to daughters. In either case, Tut could be shown with it simply as an artistic continuance of the characteristic.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If the sculptor </w:t>
      </w:r>
      <w:proofErr w:type="spellStart"/>
      <w:r w:rsidRPr="00830C2B">
        <w:rPr>
          <w:rFonts w:ascii="Arial" w:eastAsia="Times New Roman" w:hAnsi="Arial" w:cs="Arial"/>
          <w:sz w:val="18"/>
          <w:szCs w:val="18"/>
        </w:rPr>
        <w:t>Tuthmosis</w:t>
      </w:r>
      <w:proofErr w:type="spellEnd"/>
      <w:r w:rsidRPr="00830C2B">
        <w:rPr>
          <w:rFonts w:ascii="Arial" w:eastAsia="Times New Roman" w:hAnsi="Arial" w:cs="Arial"/>
          <w:sz w:val="18"/>
          <w:szCs w:val="18"/>
        </w:rPr>
        <w:t xml:space="preserve"> were responsible for recording and then re-creating this eye shape, perhaps he extended its use from those who actually had it to--as an artistic convention--a "royal marker" to distinguish images of the king and a few select nobles. For example, this eye shape is also seen on a representation of King </w:t>
      </w:r>
      <w:proofErr w:type="spellStart"/>
      <w:r w:rsidRPr="00830C2B">
        <w:rPr>
          <w:rFonts w:ascii="Arial" w:eastAsia="Times New Roman" w:hAnsi="Arial" w:cs="Arial"/>
          <w:sz w:val="18"/>
          <w:szCs w:val="18"/>
        </w:rPr>
        <w:t>Amenhotep</w:t>
      </w:r>
      <w:proofErr w:type="spellEnd"/>
      <w:r w:rsidRPr="00830C2B">
        <w:rPr>
          <w:rFonts w:ascii="Arial" w:eastAsia="Times New Roman" w:hAnsi="Arial" w:cs="Arial"/>
          <w:sz w:val="18"/>
          <w:szCs w:val="18"/>
        </w:rPr>
        <w:t xml:space="preserve"> III, </w:t>
      </w:r>
      <w:proofErr w:type="spellStart"/>
      <w:r w:rsidRPr="00830C2B">
        <w:rPr>
          <w:rFonts w:ascii="Arial" w:eastAsia="Times New Roman" w:hAnsi="Arial" w:cs="Arial"/>
          <w:sz w:val="18"/>
          <w:szCs w:val="18"/>
        </w:rPr>
        <w:t>Akhenaten's</w:t>
      </w:r>
      <w:proofErr w:type="spellEnd"/>
      <w:r w:rsidRPr="00830C2B">
        <w:rPr>
          <w:rFonts w:ascii="Arial" w:eastAsia="Times New Roman" w:hAnsi="Arial" w:cs="Arial"/>
          <w:sz w:val="18"/>
          <w:szCs w:val="18"/>
        </w:rPr>
        <w:t xml:space="preserve"> father, seated in a relaxed pose with his wife Queen </w:t>
      </w:r>
      <w:proofErr w:type="spellStart"/>
      <w:r w:rsidRPr="00830C2B">
        <w:rPr>
          <w:rFonts w:ascii="Arial" w:eastAsia="Times New Roman" w:hAnsi="Arial" w:cs="Arial"/>
          <w:sz w:val="18"/>
          <w:szCs w:val="18"/>
        </w:rPr>
        <w:t>Tiy</w:t>
      </w:r>
      <w:proofErr w:type="spellEnd"/>
      <w:r w:rsidRPr="00830C2B">
        <w:rPr>
          <w:rFonts w:ascii="Arial" w:eastAsia="Times New Roman" w:hAnsi="Arial" w:cs="Arial"/>
          <w:sz w:val="18"/>
          <w:szCs w:val="18"/>
        </w:rPr>
        <w:t xml:space="preserve"> on a </w:t>
      </w:r>
      <w:proofErr w:type="spellStart"/>
      <w:r w:rsidRPr="00830C2B">
        <w:rPr>
          <w:rFonts w:ascii="Arial" w:eastAsia="Times New Roman" w:hAnsi="Arial" w:cs="Arial"/>
          <w:sz w:val="18"/>
          <w:szCs w:val="18"/>
        </w:rPr>
        <w:t>stela</w:t>
      </w:r>
      <w:proofErr w:type="spellEnd"/>
      <w:r w:rsidRPr="00830C2B">
        <w:rPr>
          <w:rFonts w:ascii="Arial" w:eastAsia="Times New Roman" w:hAnsi="Arial" w:cs="Arial"/>
          <w:sz w:val="18"/>
          <w:szCs w:val="18"/>
        </w:rPr>
        <w:t xml:space="preserve"> found at </w:t>
      </w:r>
      <w:proofErr w:type="spellStart"/>
      <w:r w:rsidRPr="00830C2B">
        <w:rPr>
          <w:rFonts w:ascii="Arial" w:eastAsia="Times New Roman" w:hAnsi="Arial" w:cs="Arial"/>
          <w:sz w:val="18"/>
          <w:szCs w:val="18"/>
        </w:rPr>
        <w:t>Amarna</w:t>
      </w:r>
      <w:proofErr w:type="spellEnd"/>
      <w:r w:rsidRPr="00830C2B">
        <w:rPr>
          <w:rFonts w:ascii="Arial" w:eastAsia="Times New Roman" w:hAnsi="Arial" w:cs="Arial"/>
          <w:sz w:val="18"/>
          <w:szCs w:val="18"/>
        </w:rPr>
        <w:t xml:space="preserve">, and now in the British Museum. </w:t>
      </w:r>
      <w:proofErr w:type="spellStart"/>
      <w:r w:rsidRPr="00830C2B">
        <w:rPr>
          <w:rFonts w:ascii="Arial" w:eastAsia="Times New Roman" w:hAnsi="Arial" w:cs="Arial"/>
          <w:sz w:val="18"/>
          <w:szCs w:val="18"/>
        </w:rPr>
        <w:t>Amenhotep</w:t>
      </w:r>
      <w:proofErr w:type="spellEnd"/>
      <w:r w:rsidRPr="00830C2B">
        <w:rPr>
          <w:rFonts w:ascii="Arial" w:eastAsia="Times New Roman" w:hAnsi="Arial" w:cs="Arial"/>
          <w:sz w:val="18"/>
          <w:szCs w:val="18"/>
        </w:rPr>
        <w:t xml:space="preserve"> III was Nefertiti's father-in-law, but this </w:t>
      </w:r>
      <w:proofErr w:type="spellStart"/>
      <w:r w:rsidRPr="00830C2B">
        <w:rPr>
          <w:rFonts w:ascii="Arial" w:eastAsia="Times New Roman" w:hAnsi="Arial" w:cs="Arial"/>
          <w:sz w:val="18"/>
          <w:szCs w:val="18"/>
        </w:rPr>
        <w:t>stela</w:t>
      </w:r>
      <w:proofErr w:type="spellEnd"/>
      <w:r w:rsidRPr="00830C2B">
        <w:rPr>
          <w:rFonts w:ascii="Arial" w:eastAsia="Times New Roman" w:hAnsi="Arial" w:cs="Arial"/>
          <w:sz w:val="18"/>
          <w:szCs w:val="18"/>
        </w:rPr>
        <w:t xml:space="preserve"> was probably carved after his death, so the eye shape does not predate its appearance on Nefertiti. It is also used in the 19th Dynasty, such as in depictions of the pharaoh </w:t>
      </w:r>
      <w:proofErr w:type="spellStart"/>
      <w:r w:rsidRPr="00830C2B">
        <w:rPr>
          <w:rFonts w:ascii="Arial" w:eastAsia="Times New Roman" w:hAnsi="Arial" w:cs="Arial"/>
          <w:sz w:val="18"/>
          <w:szCs w:val="18"/>
        </w:rPr>
        <w:t>Seti</w:t>
      </w:r>
      <w:proofErr w:type="spellEnd"/>
      <w:r w:rsidRPr="00830C2B">
        <w:rPr>
          <w:rFonts w:ascii="Arial" w:eastAsia="Times New Roman" w:hAnsi="Arial" w:cs="Arial"/>
          <w:sz w:val="18"/>
          <w:szCs w:val="18"/>
        </w:rPr>
        <w:t xml:space="preserve"> I at Abydos and of </w:t>
      </w:r>
      <w:proofErr w:type="spellStart"/>
      <w:r w:rsidRPr="00830C2B">
        <w:rPr>
          <w:rFonts w:ascii="Arial" w:eastAsia="Times New Roman" w:hAnsi="Arial" w:cs="Arial"/>
          <w:sz w:val="18"/>
          <w:szCs w:val="18"/>
        </w:rPr>
        <w:t>Nefertari</w:t>
      </w:r>
      <w:proofErr w:type="spellEnd"/>
      <w:r w:rsidRPr="00830C2B">
        <w:rPr>
          <w:rFonts w:ascii="Arial" w:eastAsia="Times New Roman" w:hAnsi="Arial" w:cs="Arial"/>
          <w:sz w:val="18"/>
          <w:szCs w:val="18"/>
        </w:rPr>
        <w:t xml:space="preserve">, queen of </w:t>
      </w:r>
      <w:proofErr w:type="spellStart"/>
      <w:r w:rsidRPr="00830C2B">
        <w:rPr>
          <w:rFonts w:ascii="Arial" w:eastAsia="Times New Roman" w:hAnsi="Arial" w:cs="Arial"/>
          <w:sz w:val="18"/>
          <w:szCs w:val="18"/>
        </w:rPr>
        <w:t>Rameses</w:t>
      </w:r>
      <w:proofErr w:type="spellEnd"/>
      <w:r w:rsidRPr="00830C2B">
        <w:rPr>
          <w:rFonts w:ascii="Arial" w:eastAsia="Times New Roman" w:hAnsi="Arial" w:cs="Arial"/>
          <w:sz w:val="18"/>
          <w:szCs w:val="18"/>
        </w:rPr>
        <w:t xml:space="preserve"> II, who died around 1254 B.C.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And this brings us back to KV63, with its upper-class coffins. Like the yellow faces meant to represent gilding, did the eye shape seek to portray a "royal marker" derived from Nefertiti's own eyes? </w:t>
      </w:r>
    </w:p>
    <w:p w:rsidR="00830C2B" w:rsidRPr="00830C2B" w:rsidRDefault="00830C2B" w:rsidP="00830C2B">
      <w:pPr>
        <w:spacing w:before="100" w:beforeAutospacing="1" w:after="100" w:afterAutospacing="1" w:line="240" w:lineRule="auto"/>
        <w:rPr>
          <w:rFonts w:ascii="Arial" w:eastAsia="Times New Roman" w:hAnsi="Arial" w:cs="Arial"/>
          <w:sz w:val="18"/>
          <w:szCs w:val="18"/>
        </w:rPr>
      </w:pPr>
      <w:r w:rsidRPr="00830C2B">
        <w:rPr>
          <w:rFonts w:ascii="Arial" w:eastAsia="Times New Roman" w:hAnsi="Arial" w:cs="Arial"/>
          <w:sz w:val="18"/>
          <w:szCs w:val="18"/>
        </w:rPr>
        <w:t xml:space="preserve">The final word is not yet in, but there seems to be a high probability that Nefertiti herself had eyes with epicanthic folds or eyes with a similar shape with descending inner </w:t>
      </w:r>
      <w:proofErr w:type="spellStart"/>
      <w:r w:rsidRPr="00830C2B">
        <w:rPr>
          <w:rFonts w:ascii="Arial" w:eastAsia="Times New Roman" w:hAnsi="Arial" w:cs="Arial"/>
          <w:sz w:val="18"/>
          <w:szCs w:val="18"/>
        </w:rPr>
        <w:t>canthi</w:t>
      </w:r>
      <w:proofErr w:type="spellEnd"/>
      <w:r w:rsidRPr="00830C2B">
        <w:rPr>
          <w:rFonts w:ascii="Arial" w:eastAsia="Times New Roman" w:hAnsi="Arial" w:cs="Arial"/>
          <w:sz w:val="18"/>
          <w:szCs w:val="18"/>
        </w:rPr>
        <w:t xml:space="preserve">. Eyes of this type undoubtedly created what must have been quite a striking feature to all who saw her. This may have been passed along to some of her royal offspring. Moreover, in the sun cult that they fostered, both Nefertiti and her husband </w:t>
      </w:r>
      <w:proofErr w:type="spellStart"/>
      <w:r w:rsidRPr="00830C2B">
        <w:rPr>
          <w:rFonts w:ascii="Arial" w:eastAsia="Times New Roman" w:hAnsi="Arial" w:cs="Arial"/>
          <w:sz w:val="18"/>
          <w:szCs w:val="18"/>
        </w:rPr>
        <w:t>Akhenaten</w:t>
      </w:r>
      <w:proofErr w:type="spellEnd"/>
      <w:r w:rsidRPr="00830C2B">
        <w:rPr>
          <w:rFonts w:ascii="Arial" w:eastAsia="Times New Roman" w:hAnsi="Arial" w:cs="Arial"/>
          <w:sz w:val="18"/>
          <w:szCs w:val="18"/>
        </w:rPr>
        <w:t xml:space="preserve"> were the only ones through whom prayers could be directed to the solar god </w:t>
      </w:r>
      <w:proofErr w:type="spellStart"/>
      <w:r w:rsidRPr="00830C2B">
        <w:rPr>
          <w:rFonts w:ascii="Arial" w:eastAsia="Times New Roman" w:hAnsi="Arial" w:cs="Arial"/>
          <w:sz w:val="18"/>
          <w:szCs w:val="18"/>
        </w:rPr>
        <w:t>Aten</w:t>
      </w:r>
      <w:proofErr w:type="spellEnd"/>
      <w:r w:rsidRPr="00830C2B">
        <w:rPr>
          <w:rFonts w:ascii="Arial" w:eastAsia="Times New Roman" w:hAnsi="Arial" w:cs="Arial"/>
          <w:sz w:val="18"/>
          <w:szCs w:val="18"/>
        </w:rPr>
        <w:t>. This divine or semi-divine status may have accounted for this eye shape being transformed into an artistic convention that was copied by high-ranking officials and subsequent rulers.</w:t>
      </w:r>
    </w:p>
    <w:p w:rsidR="00830C2B" w:rsidRPr="00830C2B" w:rsidRDefault="00830C2B" w:rsidP="00830C2B">
      <w:pPr>
        <w:spacing w:before="100" w:beforeAutospacing="1" w:after="100" w:afterAutospacing="1" w:line="240" w:lineRule="auto"/>
        <w:rPr>
          <w:rFonts w:ascii="Arial" w:eastAsia="Times New Roman" w:hAnsi="Arial" w:cs="Arial"/>
          <w:sz w:val="16"/>
          <w:szCs w:val="16"/>
        </w:rPr>
      </w:pPr>
      <w:r w:rsidRPr="00830C2B">
        <w:rPr>
          <w:rFonts w:ascii="Arial" w:eastAsia="Times New Roman" w:hAnsi="Arial" w:cs="Arial"/>
          <w:b/>
          <w:bCs/>
          <w:sz w:val="16"/>
          <w:szCs w:val="16"/>
        </w:rPr>
        <w:t xml:space="preserve">Earl L. </w:t>
      </w:r>
      <w:proofErr w:type="spellStart"/>
      <w:r w:rsidRPr="00830C2B">
        <w:rPr>
          <w:rFonts w:ascii="Arial" w:eastAsia="Times New Roman" w:hAnsi="Arial" w:cs="Arial"/>
          <w:b/>
          <w:bCs/>
          <w:sz w:val="16"/>
          <w:szCs w:val="16"/>
        </w:rPr>
        <w:t>Ertman</w:t>
      </w:r>
      <w:proofErr w:type="spellEnd"/>
      <w:r w:rsidRPr="00830C2B">
        <w:rPr>
          <w:rFonts w:ascii="Arial" w:eastAsia="Times New Roman" w:hAnsi="Arial" w:cs="Arial"/>
          <w:sz w:val="16"/>
          <w:szCs w:val="16"/>
        </w:rPr>
        <w:t xml:space="preserve"> is a professor emeritus at the University of Akron. An authority on art of the </w:t>
      </w:r>
      <w:proofErr w:type="spellStart"/>
      <w:r w:rsidRPr="00830C2B">
        <w:rPr>
          <w:rFonts w:ascii="Arial" w:eastAsia="Times New Roman" w:hAnsi="Arial" w:cs="Arial"/>
          <w:sz w:val="16"/>
          <w:szCs w:val="16"/>
        </w:rPr>
        <w:t>Amarna</w:t>
      </w:r>
      <w:proofErr w:type="spellEnd"/>
      <w:r w:rsidRPr="00830C2B">
        <w:rPr>
          <w:rFonts w:ascii="Arial" w:eastAsia="Times New Roman" w:hAnsi="Arial" w:cs="Arial"/>
          <w:sz w:val="16"/>
          <w:szCs w:val="16"/>
        </w:rPr>
        <w:t xml:space="preserve"> period, he is a member of the KV63 expedition. For news of the 2008 season at the tomb, see </w:t>
      </w:r>
      <w:hyperlink r:id="rId9" w:history="1">
        <w:r w:rsidRPr="00830C2B">
          <w:rPr>
            <w:rFonts w:ascii="Arial" w:eastAsia="Times New Roman" w:hAnsi="Arial" w:cs="Arial"/>
            <w:color w:val="0000FF"/>
            <w:sz w:val="18"/>
            <w:u w:val="single"/>
          </w:rPr>
          <w:t>www.kv-63.com</w:t>
        </w:r>
      </w:hyperlink>
      <w:r w:rsidRPr="00830C2B">
        <w:rPr>
          <w:rFonts w:ascii="Arial" w:eastAsia="Times New Roman" w:hAnsi="Arial" w:cs="Arial"/>
          <w:sz w:val="16"/>
          <w:szCs w:val="16"/>
        </w:rPr>
        <w:t xml:space="preserve">. The excavation is part of the </w:t>
      </w:r>
      <w:proofErr w:type="spellStart"/>
      <w:r w:rsidRPr="00830C2B">
        <w:rPr>
          <w:rFonts w:ascii="Arial" w:eastAsia="Times New Roman" w:hAnsi="Arial" w:cs="Arial"/>
          <w:sz w:val="16"/>
          <w:szCs w:val="16"/>
        </w:rPr>
        <w:t>Amenmesse</w:t>
      </w:r>
      <w:proofErr w:type="spellEnd"/>
      <w:r w:rsidRPr="00830C2B">
        <w:rPr>
          <w:rFonts w:ascii="Arial" w:eastAsia="Times New Roman" w:hAnsi="Arial" w:cs="Arial"/>
          <w:sz w:val="16"/>
          <w:szCs w:val="16"/>
        </w:rPr>
        <w:t xml:space="preserve"> Project, a mission of Egypt's Supreme Council of Antiquities. </w:t>
      </w:r>
    </w:p>
    <w:tbl>
      <w:tblPr>
        <w:tblW w:w="0" w:type="auto"/>
        <w:tblCellSpacing w:w="15" w:type="dxa"/>
        <w:tblCellMar>
          <w:top w:w="15" w:type="dxa"/>
          <w:left w:w="15" w:type="dxa"/>
          <w:bottom w:w="15" w:type="dxa"/>
          <w:right w:w="15" w:type="dxa"/>
        </w:tblCellMar>
        <w:tblLook w:val="04A0"/>
      </w:tblPr>
      <w:tblGrid>
        <w:gridCol w:w="9450"/>
      </w:tblGrid>
      <w:tr w:rsidR="00830C2B" w:rsidRPr="00830C2B">
        <w:trPr>
          <w:tblCellSpacing w:w="15" w:type="dxa"/>
        </w:trPr>
        <w:tc>
          <w:tcPr>
            <w:tcW w:w="0" w:type="auto"/>
            <w:vAlign w:val="center"/>
            <w:hideMark/>
          </w:tcPr>
          <w:p w:rsidR="00830C2B" w:rsidRPr="00830C2B" w:rsidRDefault="00830C2B" w:rsidP="00830C2B">
            <w:pPr>
              <w:spacing w:after="0" w:line="240" w:lineRule="auto"/>
              <w:rPr>
                <w:rFonts w:ascii="Arial" w:eastAsia="Times New Roman" w:hAnsi="Arial" w:cs="Arial"/>
                <w:sz w:val="16"/>
                <w:szCs w:val="16"/>
              </w:rPr>
            </w:pPr>
            <w:r>
              <w:rPr>
                <w:rFonts w:ascii="Arial" w:eastAsia="Times New Roman" w:hAnsi="Arial" w:cs="Arial"/>
                <w:noProof/>
                <w:sz w:val="16"/>
                <w:szCs w:val="16"/>
              </w:rPr>
              <w:drawing>
                <wp:inline distT="0" distB="0" distL="0" distR="0">
                  <wp:extent cx="7620000" cy="22860"/>
                  <wp:effectExtent l="19050" t="0" r="0" b="0"/>
                  <wp:docPr id="3" name="id32209370363598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32209370363598183" descr="-----"/>
                          <pic:cNvPicPr>
                            <a:picLocks noChangeAspect="1" noChangeArrowheads="1"/>
                          </pic:cNvPicPr>
                        </pic:nvPicPr>
                        <pic:blipFill>
                          <a:blip r:embed="rId10"/>
                          <a:srcRect/>
                          <a:stretch>
                            <a:fillRect/>
                          </a:stretch>
                        </pic:blipFill>
                        <pic:spPr bwMode="auto">
                          <a:xfrm>
                            <a:off x="0" y="0"/>
                            <a:ext cx="7620000" cy="22860"/>
                          </a:xfrm>
                          <a:prstGeom prst="rect">
                            <a:avLst/>
                          </a:prstGeom>
                          <a:noFill/>
                          <a:ln w="9525">
                            <a:noFill/>
                            <a:miter lim="800000"/>
                            <a:headEnd/>
                            <a:tailEnd/>
                          </a:ln>
                        </pic:spPr>
                      </pic:pic>
                    </a:graphicData>
                  </a:graphic>
                </wp:inline>
              </w:drawing>
            </w:r>
            <w:r w:rsidRPr="00830C2B">
              <w:rPr>
                <w:rFonts w:ascii="Arial" w:eastAsia="Times New Roman" w:hAnsi="Arial" w:cs="Arial"/>
                <w:sz w:val="16"/>
                <w:szCs w:val="16"/>
              </w:rPr>
              <w:br/>
              <w:t>© 2008 by the Archaeological Institute of America</w:t>
            </w:r>
            <w:r w:rsidRPr="00830C2B">
              <w:rPr>
                <w:rFonts w:ascii="Arial" w:eastAsia="Times New Roman" w:hAnsi="Arial" w:cs="Arial"/>
                <w:sz w:val="16"/>
                <w:szCs w:val="16"/>
              </w:rPr>
              <w:br/>
              <w:t>www.archaeology.org/0803/etc/nefertiti.html</w:t>
            </w:r>
          </w:p>
        </w:tc>
      </w:tr>
    </w:tbl>
    <w:p w:rsidR="008F08E6" w:rsidRDefault="008F08E6"/>
    <w:sectPr w:rsidR="008F08E6" w:rsidSect="008F0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C2B"/>
    <w:rsid w:val="0047079D"/>
    <w:rsid w:val="007C4052"/>
    <w:rsid w:val="00830C2B"/>
    <w:rsid w:val="008F08E6"/>
    <w:rsid w:val="00F8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C2B"/>
    <w:rPr>
      <w:rFonts w:ascii="Arial" w:hAnsi="Arial" w:cs="Arial" w:hint="default"/>
      <w:color w:val="0000FF"/>
      <w:sz w:val="18"/>
      <w:szCs w:val="18"/>
      <w:u w:val="single"/>
    </w:rPr>
  </w:style>
  <w:style w:type="paragraph" w:customStyle="1" w:styleId="text">
    <w:name w:val="text"/>
    <w:basedOn w:val="Normal"/>
    <w:rsid w:val="00830C2B"/>
    <w:pPr>
      <w:spacing w:before="100" w:beforeAutospacing="1" w:after="100" w:afterAutospacing="1" w:line="240" w:lineRule="auto"/>
    </w:pPr>
    <w:rPr>
      <w:rFonts w:ascii="Arial" w:eastAsia="Times New Roman" w:hAnsi="Arial" w:cs="Arial"/>
      <w:sz w:val="16"/>
      <w:szCs w:val="16"/>
    </w:rPr>
  </w:style>
  <w:style w:type="paragraph" w:customStyle="1" w:styleId="floatleft150">
    <w:name w:val="floatleft150"/>
    <w:basedOn w:val="Normal"/>
    <w:rsid w:val="00830C2B"/>
    <w:pPr>
      <w:spacing w:before="60" w:after="60" w:line="240" w:lineRule="auto"/>
      <w:ind w:left="60" w:right="60"/>
      <w:jc w:val="center"/>
    </w:pPr>
    <w:rPr>
      <w:rFonts w:ascii="Arial" w:eastAsia="Times New Roman" w:hAnsi="Arial" w:cs="Arial"/>
      <w:sz w:val="16"/>
      <w:szCs w:val="16"/>
    </w:rPr>
  </w:style>
  <w:style w:type="paragraph" w:customStyle="1" w:styleId="floatright150">
    <w:name w:val="floatright150"/>
    <w:basedOn w:val="Normal"/>
    <w:rsid w:val="00830C2B"/>
    <w:pPr>
      <w:spacing w:before="60" w:after="60" w:line="240" w:lineRule="auto"/>
      <w:ind w:left="60" w:right="60"/>
      <w:jc w:val="center"/>
    </w:pPr>
    <w:rPr>
      <w:rFonts w:ascii="Arial" w:eastAsia="Times New Roman" w:hAnsi="Arial" w:cs="Arial"/>
      <w:sz w:val="16"/>
      <w:szCs w:val="16"/>
    </w:rPr>
  </w:style>
  <w:style w:type="paragraph" w:styleId="NormalWeb">
    <w:name w:val="Normal (Web)"/>
    <w:basedOn w:val="Normal"/>
    <w:uiPriority w:val="99"/>
    <w:semiHidden/>
    <w:unhideWhenUsed/>
    <w:rsid w:val="00830C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javascript:bigImage('http://www.archaeology.org/image.php?page=0803/etc/jpegs/nefertiti2.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javascript:bigImage('http://www.archaeology.org/image.php?page=0803/etc/jpegs/nefertiti1.jpg')" TargetMode="External"/><Relationship Id="rId10" Type="http://schemas.openxmlformats.org/officeDocument/2006/relationships/image" Target="media/image3.gif"/><Relationship Id="rId4" Type="http://schemas.openxmlformats.org/officeDocument/2006/relationships/hyperlink" Target="http://www.archaeology.org/0803/" TargetMode="External"/><Relationship Id="rId9" Type="http://schemas.openxmlformats.org/officeDocument/2006/relationships/hyperlink" Target="http://www.kv-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1575</Words>
  <Characters>8984</Characters>
  <Application>Microsoft Office Word</Application>
  <DocSecurity>0</DocSecurity>
  <Lines>74</Lines>
  <Paragraphs>21</Paragraphs>
  <ScaleCrop>false</ScaleCrop>
  <Company>SPSU</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setup</cp:lastModifiedBy>
  <cp:revision>2</cp:revision>
  <dcterms:created xsi:type="dcterms:W3CDTF">2012-07-11T16:17:00Z</dcterms:created>
  <dcterms:modified xsi:type="dcterms:W3CDTF">2012-07-11T16:17:00Z</dcterms:modified>
</cp:coreProperties>
</file>